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margin" w:tblpXSpec="center" w:tblpY="1"/>
        <w:tblW w:w="12243" w:type="dxa"/>
        <w:shd w:val="clear" w:color="auto" w:fill="0C23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41"/>
        <w:gridCol w:w="6185"/>
        <w:gridCol w:w="1008"/>
        <w:gridCol w:w="503"/>
      </w:tblGrid>
      <w:tr w:rsidR="001E4B3F" w:rsidRPr="00932096" w14:paraId="45D09D1A" w14:textId="77777777" w:rsidTr="001E4B3F">
        <w:trPr>
          <w:cantSplit/>
          <w:trHeight w:val="386"/>
        </w:trPr>
        <w:tc>
          <w:tcPr>
            <w:tcW w:w="506" w:type="dxa"/>
            <w:shd w:val="clear" w:color="auto" w:fill="0C2340"/>
          </w:tcPr>
          <w:p w14:paraId="0286B4AD" w14:textId="77777777" w:rsidR="001E4B3F" w:rsidRPr="00932096" w:rsidRDefault="001E4B3F" w:rsidP="001E4B3F">
            <w:pPr>
              <w:rPr>
                <w:rFonts w:eastAsiaTheme="minorEastAsia" w:cs="Calibri"/>
                <w:color w:val="FFFFFF"/>
                <w:szCs w:val="16"/>
              </w:rPr>
            </w:pPr>
          </w:p>
        </w:tc>
        <w:tc>
          <w:tcPr>
            <w:tcW w:w="4041" w:type="dxa"/>
            <w:shd w:val="clear" w:color="auto" w:fill="0C2340"/>
          </w:tcPr>
          <w:p w14:paraId="04CDF557" w14:textId="77777777" w:rsidR="001E4B3F" w:rsidRPr="00932096" w:rsidRDefault="001E4B3F" w:rsidP="001E4B3F">
            <w:pPr>
              <w:rPr>
                <w:color w:val="FFFFFF"/>
                <w:szCs w:val="16"/>
              </w:rPr>
            </w:pPr>
          </w:p>
        </w:tc>
        <w:tc>
          <w:tcPr>
            <w:tcW w:w="7193" w:type="dxa"/>
            <w:gridSpan w:val="2"/>
            <w:shd w:val="clear" w:color="auto" w:fill="0C2340"/>
          </w:tcPr>
          <w:p w14:paraId="6C49CFB0" w14:textId="77777777" w:rsidR="001E4B3F" w:rsidRPr="00932096" w:rsidRDefault="001E4B3F" w:rsidP="001E4B3F">
            <w:pPr>
              <w:jc w:val="center"/>
              <w:rPr>
                <w:color w:val="FFFFFF"/>
                <w:szCs w:val="16"/>
              </w:rPr>
            </w:pPr>
          </w:p>
        </w:tc>
        <w:tc>
          <w:tcPr>
            <w:tcW w:w="503" w:type="dxa"/>
            <w:shd w:val="clear" w:color="auto" w:fill="0C2340"/>
          </w:tcPr>
          <w:p w14:paraId="66B195E7" w14:textId="77777777" w:rsidR="001E4B3F" w:rsidRPr="00932096" w:rsidRDefault="001E4B3F" w:rsidP="001E4B3F">
            <w:pPr>
              <w:rPr>
                <w:color w:val="FFFFFF"/>
                <w:szCs w:val="16"/>
              </w:rPr>
            </w:pPr>
          </w:p>
        </w:tc>
      </w:tr>
      <w:tr w:rsidR="001E4B3F" w:rsidRPr="00932096" w14:paraId="1AF56B13" w14:textId="77777777" w:rsidTr="001E4B3F">
        <w:trPr>
          <w:cantSplit/>
          <w:trHeight w:hRule="exact" w:val="882"/>
        </w:trPr>
        <w:tc>
          <w:tcPr>
            <w:tcW w:w="506" w:type="dxa"/>
            <w:shd w:val="clear" w:color="auto" w:fill="0C2340"/>
          </w:tcPr>
          <w:p w14:paraId="6F27D4A5" w14:textId="77777777" w:rsidR="001E4B3F" w:rsidRPr="00932096" w:rsidRDefault="001E4B3F" w:rsidP="001E4B3F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6615B4DA" w14:textId="4B19A6F0" w:rsidR="001E4B3F" w:rsidRPr="003604EE" w:rsidRDefault="001E4B3F" w:rsidP="001E4B3F">
            <w:pPr>
              <w:rPr>
                <w:caps/>
                <w:color w:val="FFFFFF"/>
              </w:rPr>
            </w:pPr>
          </w:p>
        </w:tc>
        <w:tc>
          <w:tcPr>
            <w:tcW w:w="7193" w:type="dxa"/>
            <w:gridSpan w:val="2"/>
            <w:shd w:val="clear" w:color="auto" w:fill="0C2340"/>
            <w:vAlign w:val="center"/>
            <w:hideMark/>
          </w:tcPr>
          <w:p w14:paraId="69C7F339" w14:textId="77777777" w:rsidR="001E4B3F" w:rsidRPr="00932096" w:rsidRDefault="001E4B3F" w:rsidP="001E4B3F">
            <w:pPr>
              <w:pStyle w:val="Headertitle"/>
              <w:jc w:val="right"/>
              <w:rPr>
                <w:rFonts w:ascii="Invention" w:hAnsi="Invention"/>
              </w:rPr>
            </w:pPr>
            <w:r>
              <w:rPr>
                <w:rFonts w:ascii="Invention" w:hAnsi="Invention"/>
              </w:rPr>
              <w:t>Tax Department</w:t>
            </w:r>
          </w:p>
        </w:tc>
        <w:tc>
          <w:tcPr>
            <w:tcW w:w="503" w:type="dxa"/>
            <w:shd w:val="clear" w:color="auto" w:fill="0C2340"/>
          </w:tcPr>
          <w:p w14:paraId="36CABE5B" w14:textId="77777777" w:rsidR="001E4B3F" w:rsidRPr="00932096" w:rsidRDefault="001E4B3F" w:rsidP="001E4B3F">
            <w:pPr>
              <w:rPr>
                <w:color w:val="FFFFFF"/>
              </w:rPr>
            </w:pPr>
          </w:p>
        </w:tc>
      </w:tr>
      <w:tr w:rsidR="001E4B3F" w:rsidRPr="00932096" w14:paraId="0E19AF6E" w14:textId="77777777" w:rsidTr="001E4B3F">
        <w:trPr>
          <w:cantSplit/>
          <w:trHeight w:hRule="exact" w:val="386"/>
        </w:trPr>
        <w:tc>
          <w:tcPr>
            <w:tcW w:w="506" w:type="dxa"/>
            <w:shd w:val="clear" w:color="auto" w:fill="0C2340"/>
          </w:tcPr>
          <w:p w14:paraId="54196C5A" w14:textId="77777777" w:rsidR="001E4B3F" w:rsidRPr="00932096" w:rsidRDefault="001E4B3F" w:rsidP="001E4B3F">
            <w:pPr>
              <w:rPr>
                <w:color w:val="FFFFFF"/>
              </w:rPr>
            </w:pPr>
          </w:p>
        </w:tc>
        <w:tc>
          <w:tcPr>
            <w:tcW w:w="10226" w:type="dxa"/>
            <w:gridSpan w:val="2"/>
            <w:shd w:val="clear" w:color="auto" w:fill="0C2340"/>
          </w:tcPr>
          <w:p w14:paraId="6E5E983A" w14:textId="77777777" w:rsidR="001E4B3F" w:rsidRPr="00932096" w:rsidRDefault="001E4B3F" w:rsidP="001E4B3F">
            <w:pPr>
              <w:rPr>
                <w:color w:val="FFFFFF"/>
              </w:rPr>
            </w:pPr>
          </w:p>
        </w:tc>
        <w:tc>
          <w:tcPr>
            <w:tcW w:w="1008" w:type="dxa"/>
            <w:shd w:val="clear" w:color="auto" w:fill="0C2340"/>
          </w:tcPr>
          <w:p w14:paraId="3E02D99D" w14:textId="77777777" w:rsidR="001E4B3F" w:rsidRPr="00932096" w:rsidRDefault="001E4B3F" w:rsidP="001E4B3F">
            <w:pPr>
              <w:rPr>
                <w:color w:val="FFFFFF"/>
              </w:rPr>
            </w:pPr>
          </w:p>
        </w:tc>
        <w:tc>
          <w:tcPr>
            <w:tcW w:w="503" w:type="dxa"/>
            <w:shd w:val="clear" w:color="auto" w:fill="0C2340"/>
          </w:tcPr>
          <w:p w14:paraId="0E632F49" w14:textId="77777777" w:rsidR="001E4B3F" w:rsidRPr="00932096" w:rsidRDefault="001E4B3F" w:rsidP="001E4B3F">
            <w:pPr>
              <w:rPr>
                <w:color w:val="FFFFFF"/>
              </w:rPr>
            </w:pPr>
          </w:p>
        </w:tc>
      </w:tr>
      <w:tr w:rsidR="001E4B3F" w:rsidRPr="00932096" w14:paraId="2850478D" w14:textId="77777777" w:rsidTr="001E4B3F">
        <w:tc>
          <w:tcPr>
            <w:tcW w:w="506" w:type="dxa"/>
            <w:shd w:val="clear" w:color="auto" w:fill="0C2340"/>
            <w:vAlign w:val="center"/>
            <w:hideMark/>
          </w:tcPr>
          <w:p w14:paraId="0A6BD360" w14:textId="77777777" w:rsidR="001E4B3F" w:rsidRPr="00932096" w:rsidRDefault="001E4B3F" w:rsidP="001E4B3F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6598B721" w14:textId="77777777" w:rsidR="001E4B3F" w:rsidRPr="00932096" w:rsidRDefault="001E4B3F" w:rsidP="001E4B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85" w:type="dxa"/>
            <w:shd w:val="clear" w:color="auto" w:fill="0C2340"/>
            <w:vAlign w:val="center"/>
            <w:hideMark/>
          </w:tcPr>
          <w:p w14:paraId="2EB6621A" w14:textId="77777777" w:rsidR="001E4B3F" w:rsidRPr="00932096" w:rsidRDefault="001E4B3F" w:rsidP="001E4B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C2340"/>
            <w:vAlign w:val="center"/>
            <w:hideMark/>
          </w:tcPr>
          <w:p w14:paraId="25DE559D" w14:textId="77777777" w:rsidR="001E4B3F" w:rsidRPr="00932096" w:rsidRDefault="001E4B3F" w:rsidP="001E4B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0C2340"/>
            <w:vAlign w:val="center"/>
            <w:hideMark/>
          </w:tcPr>
          <w:p w14:paraId="5D873D87" w14:textId="77777777" w:rsidR="001E4B3F" w:rsidRPr="00932096" w:rsidRDefault="001E4B3F" w:rsidP="001E4B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5C37F32" w14:textId="08BE03A9" w:rsidR="00C54218" w:rsidRDefault="00C54218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sdt>
      <w:sdtPr>
        <w:rPr>
          <w:rFonts w:ascii="Arial" w:hAnsi="Arial" w:cs="Arial"/>
          <w:sz w:val="16"/>
          <w:szCs w:val="21"/>
        </w:rPr>
        <w:id w:val="-2036804927"/>
        <w:placeholder>
          <w:docPart w:val="DefaultPlaceholder_-1854013440"/>
        </w:placeholder>
      </w:sdtPr>
      <w:sdtContent>
        <w:p w14:paraId="070948CF" w14:textId="508296B3" w:rsidR="001E4B3F" w:rsidRDefault="001E4B3F" w:rsidP="00C54218">
          <w:p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</w:p>
        <w:p w14:paraId="3CDC3522" w14:textId="18749235" w:rsidR="001E4B3F" w:rsidRPr="001E4B3F" w:rsidRDefault="001E4B3F" w:rsidP="00C54218">
          <w:pPr>
            <w:spacing w:after="0" w:line="240" w:lineRule="auto"/>
            <w:jc w:val="both"/>
            <w:rPr>
              <w:rFonts w:ascii="Arial" w:hAnsi="Arial" w:cs="Arial"/>
              <w:b/>
              <w:bCs/>
              <w:color w:val="17365D" w:themeColor="text2" w:themeShade="BF"/>
              <w:sz w:val="20"/>
              <w:szCs w:val="24"/>
            </w:rPr>
          </w:pPr>
          <w:r w:rsidRPr="001E4B3F">
            <w:rPr>
              <w:rFonts w:ascii="Arial" w:hAnsi="Arial" w:cs="Arial"/>
              <w:b/>
              <w:bCs/>
              <w:color w:val="17365D" w:themeColor="text2" w:themeShade="BF"/>
              <w:sz w:val="20"/>
              <w:szCs w:val="24"/>
            </w:rPr>
            <w:t>DOMESTIC &amp; FOREIGN VE</w:t>
          </w:r>
          <w:r w:rsidR="00C65525">
            <w:rPr>
              <w:rFonts w:ascii="Arial" w:hAnsi="Arial" w:cs="Arial"/>
              <w:b/>
              <w:bCs/>
              <w:color w:val="17365D" w:themeColor="text2" w:themeShade="BF"/>
              <w:sz w:val="20"/>
              <w:szCs w:val="24"/>
            </w:rPr>
            <w:t>N</w:t>
          </w:r>
          <w:r w:rsidRPr="001E4B3F">
            <w:rPr>
              <w:rFonts w:ascii="Arial" w:hAnsi="Arial" w:cs="Arial"/>
              <w:b/>
              <w:bCs/>
              <w:color w:val="17365D" w:themeColor="text2" w:themeShade="BF"/>
              <w:sz w:val="20"/>
              <w:szCs w:val="24"/>
            </w:rPr>
            <w:t>DORS PUERTO RICO</w:t>
          </w:r>
        </w:p>
        <w:p w14:paraId="11CF873E" w14:textId="77777777" w:rsidR="001E4B3F" w:rsidRDefault="001E4B3F" w:rsidP="00C54218">
          <w:p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</w:p>
        <w:p w14:paraId="17F39707" w14:textId="0A3AEE2A" w:rsidR="008D5025" w:rsidRDefault="008D5025" w:rsidP="00C54218">
          <w:p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  <w:r>
            <w:rPr>
              <w:rFonts w:ascii="Arial" w:hAnsi="Arial" w:cs="Arial"/>
              <w:sz w:val="16"/>
              <w:szCs w:val="21"/>
            </w:rPr>
            <w:t>Under Withholding Tax Regulation</w:t>
          </w:r>
          <w:r w:rsidR="00C96253">
            <w:rPr>
              <w:rFonts w:ascii="Arial" w:hAnsi="Arial" w:cs="Arial"/>
              <w:sz w:val="16"/>
              <w:szCs w:val="21"/>
            </w:rPr>
            <w:t xml:space="preserve"> </w:t>
          </w:r>
          <w:r w:rsidR="00C96253" w:rsidRPr="00C96253">
            <w:rPr>
              <w:rFonts w:ascii="Arial" w:hAnsi="Arial" w:cs="Arial"/>
              <w:iCs/>
              <w:sz w:val="16"/>
              <w:szCs w:val="21"/>
            </w:rPr>
            <w:t>Puerto Rico Internal Revenue Code as amended, Sections 1062.03, 1062.08 and 1062. 11</w:t>
          </w:r>
          <w:r w:rsidR="00C96253">
            <w:rPr>
              <w:rFonts w:ascii="Arial" w:hAnsi="Arial" w:cs="Arial"/>
              <w:iCs/>
              <w:sz w:val="16"/>
              <w:szCs w:val="21"/>
            </w:rPr>
            <w:t xml:space="preserve"> in which we </w:t>
          </w:r>
          <w:r w:rsidR="00C925CB">
            <w:rPr>
              <w:rFonts w:ascii="Arial" w:hAnsi="Arial" w:cs="Arial"/>
              <w:iCs/>
              <w:sz w:val="16"/>
              <w:szCs w:val="21"/>
            </w:rPr>
            <w:t>must</w:t>
          </w:r>
          <w:r w:rsidR="00C96253">
            <w:rPr>
              <w:rFonts w:ascii="Arial" w:hAnsi="Arial" w:cs="Arial"/>
              <w:iCs/>
              <w:sz w:val="16"/>
              <w:szCs w:val="21"/>
            </w:rPr>
            <w:t xml:space="preserve"> accomplish with the 10% of withholding for services rendered inside Puerto Rico for domestic vendors, 20% for US </w:t>
          </w:r>
          <w:proofErr w:type="gramStart"/>
          <w:r w:rsidR="00C96253">
            <w:rPr>
              <w:rFonts w:ascii="Arial" w:hAnsi="Arial" w:cs="Arial"/>
              <w:iCs/>
              <w:sz w:val="16"/>
              <w:szCs w:val="21"/>
            </w:rPr>
            <w:t>persons</w:t>
          </w:r>
          <w:proofErr w:type="gramEnd"/>
          <w:r w:rsidR="00C96253">
            <w:rPr>
              <w:rFonts w:ascii="Arial" w:hAnsi="Arial" w:cs="Arial"/>
              <w:iCs/>
              <w:sz w:val="16"/>
              <w:szCs w:val="21"/>
            </w:rPr>
            <w:t xml:space="preserve"> and 29% for foreign companies. </w:t>
          </w:r>
        </w:p>
        <w:p w14:paraId="76F5B6AA" w14:textId="77777777" w:rsidR="00300F58" w:rsidRDefault="00300F58" w:rsidP="00C54218">
          <w:p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</w:p>
        <w:p w14:paraId="4B6D90C4" w14:textId="78B584BC" w:rsidR="004A4DE7" w:rsidRDefault="00300F58" w:rsidP="00C54218">
          <w:pPr>
            <w:pBdr>
              <w:bottom w:val="single" w:sz="12" w:space="1" w:color="auto"/>
            </w:pBd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  <w:proofErr w:type="gramStart"/>
          <w:r w:rsidRPr="00B53DBE">
            <w:rPr>
              <w:rFonts w:ascii="Arial" w:hAnsi="Arial" w:cs="Arial"/>
              <w:sz w:val="16"/>
              <w:szCs w:val="21"/>
            </w:rPr>
            <w:t>In order to</w:t>
          </w:r>
          <w:proofErr w:type="gramEnd"/>
          <w:r w:rsidRPr="00B53DBE">
            <w:rPr>
              <w:rFonts w:ascii="Arial" w:hAnsi="Arial" w:cs="Arial"/>
              <w:sz w:val="16"/>
              <w:szCs w:val="21"/>
            </w:rPr>
            <w:t xml:space="preserve"> </w:t>
          </w:r>
          <w:proofErr w:type="gramStart"/>
          <w:r w:rsidRPr="00B53DBE">
            <w:rPr>
              <w:rFonts w:ascii="Arial" w:hAnsi="Arial" w:cs="Arial"/>
              <w:sz w:val="16"/>
              <w:szCs w:val="21"/>
            </w:rPr>
            <w:t>be in compliance with</w:t>
          </w:r>
          <w:proofErr w:type="gramEnd"/>
          <w:r w:rsidRPr="00B53DBE">
            <w:rPr>
              <w:rFonts w:ascii="Arial" w:hAnsi="Arial" w:cs="Arial"/>
              <w:sz w:val="16"/>
              <w:szCs w:val="21"/>
            </w:rPr>
            <w:t xml:space="preserve"> the WHT regulation prescript above, below you will </w:t>
          </w:r>
          <w:r w:rsidR="00277E88">
            <w:rPr>
              <w:rFonts w:ascii="Arial" w:hAnsi="Arial" w:cs="Arial"/>
              <w:sz w:val="16"/>
              <w:szCs w:val="21"/>
            </w:rPr>
            <w:t xml:space="preserve">find </w:t>
          </w:r>
          <w:r w:rsidRPr="00B53DBE">
            <w:rPr>
              <w:rFonts w:ascii="Arial" w:hAnsi="Arial" w:cs="Arial"/>
              <w:sz w:val="16"/>
              <w:szCs w:val="21"/>
            </w:rPr>
            <w:t xml:space="preserve">a questionnaire to categorize your business nature and confirm the location where your company is </w:t>
          </w:r>
          <w:r w:rsidR="00E308B3">
            <w:rPr>
              <w:rFonts w:ascii="Arial" w:hAnsi="Arial" w:cs="Arial"/>
              <w:sz w:val="16"/>
              <w:szCs w:val="21"/>
            </w:rPr>
            <w:t>providing</w:t>
          </w:r>
          <w:r w:rsidRPr="00B53DBE">
            <w:rPr>
              <w:rFonts w:ascii="Arial" w:hAnsi="Arial" w:cs="Arial"/>
              <w:sz w:val="16"/>
              <w:szCs w:val="21"/>
            </w:rPr>
            <w:t xml:space="preserve"> services to Merck</w:t>
          </w:r>
          <w:r w:rsidR="00E308B3">
            <w:rPr>
              <w:rFonts w:ascii="Arial" w:hAnsi="Arial" w:cs="Arial"/>
              <w:sz w:val="16"/>
              <w:szCs w:val="21"/>
            </w:rPr>
            <w:t xml:space="preserve"> &amp; Co., Inc</w:t>
          </w:r>
          <w:r w:rsidRPr="00B53DBE">
            <w:rPr>
              <w:rFonts w:ascii="Arial" w:hAnsi="Arial" w:cs="Arial"/>
              <w:sz w:val="16"/>
              <w:szCs w:val="21"/>
            </w:rPr>
            <w:t>.</w:t>
          </w:r>
          <w:r w:rsidR="00E308B3">
            <w:rPr>
              <w:rFonts w:ascii="Arial" w:hAnsi="Arial" w:cs="Arial"/>
              <w:sz w:val="16"/>
              <w:szCs w:val="21"/>
            </w:rPr>
            <w:t>, Rahway, NJ, USA.</w:t>
          </w:r>
          <w:r w:rsidRPr="00B53DBE">
            <w:rPr>
              <w:rFonts w:ascii="Arial" w:hAnsi="Arial" w:cs="Arial"/>
              <w:sz w:val="16"/>
              <w:szCs w:val="21"/>
            </w:rPr>
            <w:t xml:space="preserve">  By answering the questions, your invoices will be processed accurately at WHT level.</w:t>
          </w:r>
        </w:p>
      </w:sdtContent>
    </w:sdt>
    <w:p w14:paraId="45579687" w14:textId="77777777" w:rsidR="00F3069F" w:rsidRDefault="00F3069F" w:rsidP="00C54218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4C36A564" w14:textId="77777777" w:rsidR="00F3069F" w:rsidRPr="00B53DBE" w:rsidRDefault="00F3069F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6773B9D4" w14:textId="77777777" w:rsidR="00F3069F" w:rsidRDefault="00F3069F" w:rsidP="00C54218">
      <w:pPr>
        <w:spacing w:after="0" w:line="240" w:lineRule="auto"/>
        <w:jc w:val="both"/>
        <w:rPr>
          <w:rFonts w:ascii="Arial" w:hAnsi="Arial" w:cs="Arial"/>
          <w:b/>
          <w:sz w:val="20"/>
          <w:szCs w:val="21"/>
        </w:rPr>
      </w:pPr>
    </w:p>
    <w:sdt>
      <w:sdtPr>
        <w:rPr>
          <w:rFonts w:ascii="Arial" w:hAnsi="Arial" w:cs="Arial"/>
          <w:b/>
          <w:sz w:val="20"/>
          <w:szCs w:val="21"/>
        </w:rPr>
        <w:id w:val="358318922"/>
        <w:placeholder>
          <w:docPart w:val="DefaultPlaceholder_-1854013440"/>
        </w:placeholder>
      </w:sdtPr>
      <w:sdtContent>
        <w:p w14:paraId="5DACE550" w14:textId="3D97FC0F" w:rsidR="006932CF" w:rsidRDefault="002D4FDB" w:rsidP="00C54218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1"/>
            </w:rPr>
          </w:pPr>
          <w:r w:rsidRPr="00B53DBE">
            <w:rPr>
              <w:rFonts w:ascii="Arial" w:hAnsi="Arial" w:cs="Arial"/>
              <w:b/>
              <w:sz w:val="20"/>
              <w:szCs w:val="21"/>
            </w:rPr>
            <w:t>Part I</w:t>
          </w:r>
          <w:r w:rsidR="006932CF">
            <w:rPr>
              <w:rFonts w:ascii="Arial" w:hAnsi="Arial" w:cs="Arial"/>
              <w:b/>
              <w:sz w:val="20"/>
              <w:szCs w:val="21"/>
            </w:rPr>
            <w:t>:</w:t>
          </w:r>
        </w:p>
      </w:sdtContent>
    </w:sdt>
    <w:sdt>
      <w:sdtPr>
        <w:rPr>
          <w:rFonts w:ascii="Arial" w:hAnsi="Arial" w:cs="Arial"/>
          <w:b/>
          <w:sz w:val="16"/>
          <w:szCs w:val="21"/>
        </w:rPr>
        <w:id w:val="1502168336"/>
        <w:placeholder>
          <w:docPart w:val="DefaultPlaceholder_-1854013440"/>
        </w:placeholder>
      </w:sdtPr>
      <w:sdtContent>
        <w:p w14:paraId="4CE60C19" w14:textId="78BE04A5" w:rsidR="006932CF" w:rsidRDefault="006932CF" w:rsidP="00C54218">
          <w:pPr>
            <w:spacing w:after="0" w:line="240" w:lineRule="auto"/>
            <w:jc w:val="both"/>
            <w:rPr>
              <w:rFonts w:ascii="Arial" w:hAnsi="Arial" w:cs="Arial"/>
              <w:b/>
              <w:sz w:val="16"/>
              <w:szCs w:val="21"/>
            </w:rPr>
          </w:pPr>
        </w:p>
        <w:p w14:paraId="306AF359" w14:textId="18B87DC7" w:rsidR="00B81F12" w:rsidRDefault="00B81F12" w:rsidP="00C54218">
          <w:pPr>
            <w:spacing w:after="0" w:line="240" w:lineRule="auto"/>
            <w:jc w:val="both"/>
            <w:rPr>
              <w:rFonts w:ascii="Arial" w:hAnsi="Arial" w:cs="Arial"/>
              <w:b/>
              <w:sz w:val="16"/>
              <w:szCs w:val="21"/>
            </w:rPr>
          </w:pPr>
          <w:r w:rsidRPr="00B53DBE">
            <w:rPr>
              <w:rFonts w:ascii="Arial" w:hAnsi="Arial" w:cs="Arial"/>
              <w:b/>
              <w:sz w:val="16"/>
              <w:szCs w:val="21"/>
            </w:rPr>
            <w:t>Questionnaire:</w:t>
          </w:r>
          <w:r w:rsidR="004227BE" w:rsidRPr="00B53DBE">
            <w:rPr>
              <w:rFonts w:ascii="Arial" w:hAnsi="Arial" w:cs="Arial"/>
              <w:b/>
              <w:sz w:val="16"/>
              <w:szCs w:val="21"/>
            </w:rPr>
            <w:t xml:space="preserve"> **</w:t>
          </w:r>
          <w:r w:rsidR="00B53DBE" w:rsidRPr="00B53DBE">
            <w:rPr>
              <w:rFonts w:ascii="Arial" w:hAnsi="Arial" w:cs="Arial"/>
              <w:b/>
              <w:sz w:val="16"/>
              <w:szCs w:val="21"/>
            </w:rPr>
            <w:t>All fields are mandatory</w:t>
          </w:r>
          <w:r w:rsidR="004227BE" w:rsidRPr="00B53DBE">
            <w:rPr>
              <w:rFonts w:ascii="Arial" w:hAnsi="Arial" w:cs="Arial"/>
              <w:b/>
              <w:sz w:val="16"/>
              <w:szCs w:val="21"/>
            </w:rPr>
            <w:t>**</w:t>
          </w:r>
        </w:p>
      </w:sdtContent>
    </w:sdt>
    <w:p w14:paraId="12067620" w14:textId="77777777" w:rsidR="00C54218" w:rsidRPr="00B53DBE" w:rsidRDefault="00C54218" w:rsidP="00C54218">
      <w:pPr>
        <w:spacing w:after="0" w:line="240" w:lineRule="auto"/>
        <w:jc w:val="both"/>
        <w:rPr>
          <w:rFonts w:ascii="Arial" w:hAnsi="Arial" w:cs="Arial"/>
          <w:b/>
          <w:sz w:val="16"/>
          <w:szCs w:val="21"/>
        </w:rPr>
      </w:pPr>
    </w:p>
    <w:p w14:paraId="1CEE6678" w14:textId="77777777" w:rsidR="004369D8" w:rsidRPr="00B53DBE" w:rsidRDefault="004369D8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sdt>
      <w:sdtPr>
        <w:rPr>
          <w:rFonts w:ascii="Arial" w:hAnsi="Arial" w:cs="Arial"/>
          <w:sz w:val="16"/>
          <w:szCs w:val="21"/>
        </w:rPr>
        <w:id w:val="827873002"/>
        <w:placeholder>
          <w:docPart w:val="DefaultPlaceholder_-1854013440"/>
        </w:placeholder>
      </w:sdtPr>
      <w:sdtContent>
        <w:p w14:paraId="00DDCFF5" w14:textId="3C90C398" w:rsidR="004369D8" w:rsidRDefault="00886535" w:rsidP="00C54218">
          <w:pPr>
            <w:pStyle w:val="ListParagraph"/>
            <w:numPr>
              <w:ilvl w:val="0"/>
              <w:numId w:val="4"/>
            </w:num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  <w:r w:rsidRPr="00B53DBE">
            <w:rPr>
              <w:rFonts w:ascii="Arial" w:hAnsi="Arial" w:cs="Arial"/>
              <w:sz w:val="16"/>
              <w:szCs w:val="21"/>
            </w:rPr>
            <w:t>C</w:t>
          </w:r>
          <w:r w:rsidR="007A6E92" w:rsidRPr="00B53DBE">
            <w:rPr>
              <w:rFonts w:ascii="Arial" w:hAnsi="Arial" w:cs="Arial"/>
              <w:sz w:val="16"/>
              <w:szCs w:val="21"/>
            </w:rPr>
            <w:t>heck below the type of business provided by your company to Merck?</w:t>
          </w:r>
        </w:p>
      </w:sdtContent>
    </w:sdt>
    <w:p w14:paraId="587F8C9F" w14:textId="77777777" w:rsidR="00C36C4E" w:rsidRPr="00B53DBE" w:rsidRDefault="00C36C4E" w:rsidP="00C54218">
      <w:pPr>
        <w:pStyle w:val="ListParagraph"/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30428675" w14:textId="57582B3E" w:rsidR="007A6E92" w:rsidRPr="00B53DBE" w:rsidRDefault="00F90807" w:rsidP="00F90807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ab/>
      </w:r>
      <w:sdt>
        <w:sdtPr>
          <w:rPr>
            <w:rFonts w:ascii="Arial" w:hAnsi="Arial" w:cs="Arial"/>
            <w:sz w:val="16"/>
            <w:szCs w:val="21"/>
          </w:rPr>
          <w:id w:val="-66964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44584A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-434821124"/>
          <w:placeholder>
            <w:docPart w:val="DefaultPlaceholder_-1854013440"/>
          </w:placeholder>
        </w:sdtPr>
        <w:sdtContent>
          <w:r w:rsidR="007A6E92" w:rsidRPr="00B53DBE">
            <w:rPr>
              <w:rFonts w:ascii="Arial" w:hAnsi="Arial" w:cs="Arial"/>
              <w:sz w:val="16"/>
              <w:szCs w:val="21"/>
            </w:rPr>
            <w:t>Good</w:t>
          </w:r>
          <w:r w:rsidR="00A0432D">
            <w:rPr>
              <w:rFonts w:ascii="Arial" w:hAnsi="Arial" w:cs="Arial"/>
              <w:sz w:val="16"/>
              <w:szCs w:val="21"/>
            </w:rPr>
            <w:t>s</w:t>
          </w:r>
          <w:r w:rsidR="007A6E92" w:rsidRPr="00B53DBE">
            <w:rPr>
              <w:rFonts w:ascii="Arial" w:hAnsi="Arial" w:cs="Arial"/>
              <w:sz w:val="16"/>
              <w:szCs w:val="21"/>
            </w:rPr>
            <w:t xml:space="preserve"> Provider</w:t>
          </w:r>
        </w:sdtContent>
      </w:sdt>
      <w:r w:rsidR="007A6E92" w:rsidRPr="00B53DBE">
        <w:rPr>
          <w:rFonts w:ascii="Arial" w:hAnsi="Arial" w:cs="Arial"/>
          <w:sz w:val="16"/>
          <w:szCs w:val="21"/>
        </w:rPr>
        <w:t xml:space="preserve"> </w:t>
      </w:r>
      <w:r w:rsidR="007A6E92" w:rsidRPr="00B53DBE">
        <w:rPr>
          <w:rFonts w:ascii="Arial" w:hAnsi="Arial" w:cs="Arial"/>
          <w:sz w:val="16"/>
          <w:szCs w:val="21"/>
        </w:rPr>
        <w:tab/>
      </w:r>
      <w:r w:rsidR="007A6E92" w:rsidRPr="00B53DBE">
        <w:rPr>
          <w:rFonts w:ascii="Arial" w:hAnsi="Arial" w:cs="Arial"/>
          <w:sz w:val="16"/>
          <w:szCs w:val="21"/>
        </w:rPr>
        <w:tab/>
      </w:r>
      <w:r w:rsidR="007A6E92" w:rsidRPr="00B53DBE">
        <w:rPr>
          <w:rFonts w:ascii="Arial" w:hAnsi="Arial" w:cs="Arial"/>
          <w:sz w:val="16"/>
          <w:szCs w:val="21"/>
        </w:rPr>
        <w:tab/>
      </w:r>
      <w:r w:rsidR="007A6E92" w:rsidRPr="00B53DBE">
        <w:rPr>
          <w:rFonts w:ascii="Arial" w:hAnsi="Arial" w:cs="Arial"/>
          <w:sz w:val="16"/>
          <w:szCs w:val="21"/>
        </w:rPr>
        <w:tab/>
      </w:r>
    </w:p>
    <w:p w14:paraId="032CFB84" w14:textId="4912339C" w:rsidR="007A6E92" w:rsidRDefault="00000000" w:rsidP="00F90807">
      <w:pPr>
        <w:spacing w:after="0" w:line="240" w:lineRule="auto"/>
        <w:ind w:firstLine="720"/>
        <w:jc w:val="both"/>
        <w:rPr>
          <w:rFonts w:ascii="Arial" w:hAnsi="Arial" w:cs="Arial"/>
          <w:color w:val="C00000"/>
          <w:sz w:val="14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10863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84A"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44584A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-407852361"/>
          <w:placeholder>
            <w:docPart w:val="DefaultPlaceholder_-1854013440"/>
          </w:placeholder>
        </w:sdtPr>
        <w:sdtContent>
          <w:r w:rsidR="005933C5" w:rsidRPr="00B53DBE">
            <w:rPr>
              <w:rFonts w:ascii="Arial" w:hAnsi="Arial" w:cs="Arial"/>
              <w:sz w:val="16"/>
              <w:szCs w:val="21"/>
            </w:rPr>
            <w:t xml:space="preserve">Services </w:t>
          </w:r>
          <w:r w:rsidR="007A6E92" w:rsidRPr="00B53DBE">
            <w:rPr>
              <w:rFonts w:ascii="Arial" w:hAnsi="Arial" w:cs="Arial"/>
              <w:sz w:val="16"/>
              <w:szCs w:val="21"/>
            </w:rPr>
            <w:t>Provider</w:t>
          </w:r>
        </w:sdtContent>
      </w:sdt>
      <w:r w:rsidR="007A6E92" w:rsidRPr="00B53DBE">
        <w:rPr>
          <w:rFonts w:ascii="Arial" w:hAnsi="Arial" w:cs="Arial"/>
          <w:sz w:val="16"/>
          <w:szCs w:val="21"/>
        </w:rPr>
        <w:tab/>
      </w:r>
      <w:r w:rsidR="007A6E92" w:rsidRPr="00B53DBE">
        <w:rPr>
          <w:rFonts w:ascii="Arial" w:hAnsi="Arial" w:cs="Arial"/>
          <w:sz w:val="16"/>
          <w:szCs w:val="21"/>
        </w:rPr>
        <w:tab/>
      </w:r>
    </w:p>
    <w:p w14:paraId="6FB9B597" w14:textId="7D92A0E1" w:rsidR="00F3069F" w:rsidRPr="0044584A" w:rsidRDefault="00000000" w:rsidP="00C54218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-66771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84A" w:rsidRPr="0044584A">
            <w:rPr>
              <w:rFonts w:ascii="Segoe UI Symbol" w:hAnsi="Segoe UI Symbol" w:cs="Segoe UI Symbol"/>
              <w:sz w:val="16"/>
              <w:szCs w:val="21"/>
            </w:rPr>
            <w:t>☐</w:t>
          </w:r>
        </w:sdtContent>
      </w:sdt>
      <w:r w:rsidR="0044584A" w:rsidRPr="0044584A">
        <w:rPr>
          <w:rFonts w:ascii="Arial" w:hAnsi="Arial" w:cs="Arial"/>
          <w:sz w:val="16"/>
          <w:szCs w:val="21"/>
        </w:rPr>
        <w:t xml:space="preserve"> </w:t>
      </w:r>
      <w:r w:rsidR="0044584A">
        <w:rPr>
          <w:rFonts w:ascii="Arial" w:hAnsi="Arial" w:cs="Arial"/>
          <w:sz w:val="16"/>
          <w:szCs w:val="21"/>
        </w:rPr>
        <w:t>Others</w:t>
      </w:r>
    </w:p>
    <w:p w14:paraId="42785C5E" w14:textId="77777777" w:rsidR="00F3069F" w:rsidRDefault="00F3069F" w:rsidP="00C54218">
      <w:pPr>
        <w:spacing w:after="0" w:line="240" w:lineRule="auto"/>
        <w:ind w:firstLine="720"/>
        <w:jc w:val="both"/>
        <w:rPr>
          <w:rFonts w:ascii="Arial" w:hAnsi="Arial" w:cs="Arial"/>
          <w:color w:val="C00000"/>
          <w:sz w:val="14"/>
          <w:szCs w:val="21"/>
        </w:rPr>
      </w:pPr>
    </w:p>
    <w:sdt>
      <w:sdtPr>
        <w:rPr>
          <w:rFonts w:ascii="Arial" w:hAnsi="Arial" w:cs="Arial"/>
          <w:sz w:val="16"/>
          <w:szCs w:val="21"/>
        </w:rPr>
        <w:id w:val="1060834147"/>
        <w:placeholder>
          <w:docPart w:val="DefaultPlaceholder_-1854013440"/>
        </w:placeholder>
      </w:sdtPr>
      <w:sdtContent>
        <w:p w14:paraId="1E7C4BF5" w14:textId="0C0E674E" w:rsidR="00F3069F" w:rsidRDefault="00F3069F" w:rsidP="00C54218">
          <w:pPr>
            <w:spacing w:after="0" w:line="240" w:lineRule="auto"/>
            <w:ind w:firstLine="720"/>
            <w:jc w:val="both"/>
            <w:rPr>
              <w:rFonts w:ascii="Arial" w:hAnsi="Arial" w:cs="Arial"/>
              <w:sz w:val="16"/>
              <w:szCs w:val="21"/>
            </w:rPr>
          </w:pPr>
          <w:r>
            <w:rPr>
              <w:rFonts w:ascii="Arial" w:hAnsi="Arial" w:cs="Arial"/>
              <w:sz w:val="16"/>
              <w:szCs w:val="21"/>
            </w:rPr>
            <w:t xml:space="preserve">Provide </w:t>
          </w:r>
          <w:proofErr w:type="gramStart"/>
          <w:r>
            <w:rPr>
              <w:rFonts w:ascii="Arial" w:hAnsi="Arial" w:cs="Arial"/>
              <w:sz w:val="16"/>
              <w:szCs w:val="21"/>
            </w:rPr>
            <w:t>the</w:t>
          </w:r>
          <w:proofErr w:type="gramEnd"/>
          <w:r>
            <w:rPr>
              <w:rFonts w:ascii="Arial" w:hAnsi="Arial" w:cs="Arial"/>
              <w:sz w:val="16"/>
              <w:szCs w:val="21"/>
            </w:rPr>
            <w:t xml:space="preserve"> brief explanation of the business delivered.</w:t>
          </w:r>
        </w:p>
      </w:sdtContent>
    </w:sdt>
    <w:p w14:paraId="217AA643" w14:textId="77777777" w:rsidR="00F3069F" w:rsidRDefault="00F3069F" w:rsidP="00C54218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21"/>
        </w:rPr>
      </w:pPr>
    </w:p>
    <w:sdt>
      <w:sdtPr>
        <w:rPr>
          <w:rFonts w:ascii="Arial" w:hAnsi="Arial" w:cs="Arial"/>
          <w:b/>
          <w:sz w:val="16"/>
          <w:szCs w:val="21"/>
        </w:rPr>
        <w:id w:val="1232043788"/>
        <w:placeholder>
          <w:docPart w:val="DefaultPlaceholder_-1854013440"/>
        </w:placeholder>
        <w:showingPlcHdr/>
      </w:sdtPr>
      <w:sdtContent>
        <w:p w14:paraId="0234A427" w14:textId="45DFF02F" w:rsidR="005B7C9C" w:rsidRDefault="00F90807" w:rsidP="00C54218">
          <w:pPr>
            <w:spacing w:after="0" w:line="240" w:lineRule="auto"/>
            <w:ind w:firstLine="720"/>
            <w:jc w:val="both"/>
            <w:rPr>
              <w:rFonts w:ascii="Arial" w:hAnsi="Arial" w:cs="Arial"/>
              <w:b/>
              <w:sz w:val="16"/>
              <w:szCs w:val="21"/>
            </w:rPr>
          </w:pPr>
          <w:r w:rsidRPr="00E67D76">
            <w:rPr>
              <w:rStyle w:val="PlaceholderText"/>
            </w:rPr>
            <w:t>Click or tap here to enter text.</w:t>
          </w:r>
        </w:p>
      </w:sdtContent>
    </w:sdt>
    <w:p w14:paraId="388A2A6F" w14:textId="77777777" w:rsidR="00F3069F" w:rsidRDefault="00F3069F" w:rsidP="00C54218">
      <w:pPr>
        <w:pStyle w:val="ListParagraph"/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sdt>
      <w:sdtPr>
        <w:rPr>
          <w:rFonts w:ascii="Arial" w:hAnsi="Arial" w:cs="Arial"/>
          <w:sz w:val="16"/>
          <w:szCs w:val="21"/>
        </w:rPr>
        <w:id w:val="-709803403"/>
        <w:placeholder>
          <w:docPart w:val="DefaultPlaceholder_-1854013440"/>
        </w:placeholder>
      </w:sdtPr>
      <w:sdtContent>
        <w:p w14:paraId="278ABBFF" w14:textId="4E31E2DC" w:rsidR="00F3069F" w:rsidRPr="00AF1B9E" w:rsidRDefault="00F3069F" w:rsidP="00C54218">
          <w:pPr>
            <w:pStyle w:val="ListParagraph"/>
            <w:numPr>
              <w:ilvl w:val="0"/>
              <w:numId w:val="4"/>
            </w:numPr>
            <w:spacing w:after="0" w:line="240" w:lineRule="auto"/>
            <w:jc w:val="both"/>
            <w:rPr>
              <w:rFonts w:ascii="Arial" w:hAnsi="Arial" w:cs="Arial"/>
              <w:sz w:val="16"/>
              <w:szCs w:val="21"/>
            </w:rPr>
          </w:pPr>
          <w:r w:rsidRPr="00B53DBE">
            <w:rPr>
              <w:rFonts w:ascii="Arial" w:hAnsi="Arial" w:cs="Arial"/>
              <w:sz w:val="16"/>
              <w:szCs w:val="21"/>
            </w:rPr>
            <w:t xml:space="preserve">Are the services </w:t>
          </w:r>
          <w:proofErr w:type="gramStart"/>
          <w:r w:rsidRPr="00B53DBE">
            <w:rPr>
              <w:rFonts w:ascii="Arial" w:hAnsi="Arial" w:cs="Arial"/>
              <w:sz w:val="16"/>
              <w:szCs w:val="21"/>
            </w:rPr>
            <w:t>being provided</w:t>
          </w:r>
          <w:proofErr w:type="gramEnd"/>
          <w:r w:rsidRPr="00B53DBE">
            <w:rPr>
              <w:rFonts w:ascii="Arial" w:hAnsi="Arial" w:cs="Arial"/>
              <w:sz w:val="16"/>
              <w:szCs w:val="21"/>
            </w:rPr>
            <w:t xml:space="preserve"> in </w:t>
          </w:r>
          <w:r w:rsidR="00C96253">
            <w:rPr>
              <w:rFonts w:ascii="Arial" w:hAnsi="Arial" w:cs="Arial"/>
              <w:sz w:val="16"/>
              <w:szCs w:val="21"/>
            </w:rPr>
            <w:t>Puerto Rico</w:t>
          </w:r>
          <w:r w:rsidRPr="00B53DBE">
            <w:rPr>
              <w:rFonts w:ascii="Arial" w:hAnsi="Arial" w:cs="Arial"/>
              <w:sz w:val="16"/>
              <w:szCs w:val="21"/>
            </w:rPr>
            <w:t>?</w:t>
          </w:r>
        </w:p>
      </w:sdtContent>
    </w:sdt>
    <w:p w14:paraId="105ADDB0" w14:textId="77777777" w:rsidR="00F3069F" w:rsidRDefault="00F3069F" w:rsidP="00C54218">
      <w:pPr>
        <w:pStyle w:val="ListParagraph"/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08F75752" w14:textId="3B88DB87" w:rsidR="007A6E92" w:rsidRDefault="00000000" w:rsidP="00C54218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-164280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807"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1E4B3F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414522402"/>
          <w:placeholder>
            <w:docPart w:val="DefaultPlaceholder_-1854013440"/>
          </w:placeholder>
        </w:sdtPr>
        <w:sdtContent>
          <w:r w:rsidR="00C96253">
            <w:rPr>
              <w:rFonts w:ascii="Arial" w:hAnsi="Arial" w:cs="Arial"/>
              <w:sz w:val="16"/>
              <w:szCs w:val="21"/>
            </w:rPr>
            <w:t>Ye</w:t>
          </w:r>
          <w:r w:rsidR="001E4B3F">
            <w:rPr>
              <w:rFonts w:ascii="Arial" w:hAnsi="Arial" w:cs="Arial"/>
              <w:sz w:val="16"/>
              <w:szCs w:val="21"/>
            </w:rPr>
            <w:t>s</w:t>
          </w:r>
        </w:sdtContent>
      </w:sdt>
    </w:p>
    <w:p w14:paraId="13DDA8FA" w14:textId="150E2EDA" w:rsidR="00450EC4" w:rsidRPr="005B7C9C" w:rsidRDefault="00000000" w:rsidP="00C54218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-13711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807"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1E4B3F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-1202777115"/>
          <w:placeholder>
            <w:docPart w:val="DefaultPlaceholder_-1854013440"/>
          </w:placeholder>
        </w:sdtPr>
        <w:sdtContent>
          <w:r w:rsidR="00C96253">
            <w:rPr>
              <w:rFonts w:ascii="Arial" w:hAnsi="Arial" w:cs="Arial"/>
              <w:sz w:val="16"/>
              <w:szCs w:val="21"/>
            </w:rPr>
            <w:t>No</w:t>
          </w:r>
        </w:sdtContent>
      </w:sdt>
    </w:p>
    <w:p w14:paraId="39A83D89" w14:textId="77777777" w:rsidR="007A6E92" w:rsidRDefault="007A6E92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064D8BE3" w14:textId="77777777" w:rsidR="00C54218" w:rsidRPr="00B53DBE" w:rsidRDefault="00C54218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</w:p>
    <w:p w14:paraId="511C9580" w14:textId="018F69E0" w:rsidR="00886535" w:rsidRPr="00C96253" w:rsidRDefault="00000000" w:rsidP="00C962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21"/>
        </w:rPr>
      </w:pPr>
      <w:sdt>
        <w:sdtPr>
          <w:rPr>
            <w:rFonts w:ascii="Arial" w:hAnsi="Arial" w:cs="Arial"/>
            <w:bCs/>
            <w:sz w:val="16"/>
            <w:szCs w:val="21"/>
          </w:rPr>
          <w:id w:val="-340158623"/>
          <w:placeholder>
            <w:docPart w:val="DefaultPlaceholder_-1854013440"/>
          </w:placeholder>
        </w:sdtPr>
        <w:sdtContent>
          <w:r w:rsidR="00C96253" w:rsidRPr="00C96253">
            <w:rPr>
              <w:rFonts w:ascii="Arial" w:hAnsi="Arial" w:cs="Arial"/>
              <w:bCs/>
              <w:sz w:val="16"/>
              <w:szCs w:val="21"/>
            </w:rPr>
            <w:t>Have you obtained a withholding waiver from Hacienda for the current fiscal year?</w:t>
          </w:r>
        </w:sdtContent>
      </w:sdt>
      <w:r w:rsidR="00886535" w:rsidRPr="00C96253">
        <w:rPr>
          <w:rFonts w:ascii="Arial" w:hAnsi="Arial" w:cs="Arial"/>
          <w:sz w:val="16"/>
          <w:szCs w:val="21"/>
        </w:rPr>
        <w:tab/>
      </w:r>
      <w:r w:rsidR="00886535" w:rsidRPr="00C96253">
        <w:rPr>
          <w:rFonts w:ascii="Arial" w:hAnsi="Arial" w:cs="Arial"/>
          <w:sz w:val="16"/>
          <w:szCs w:val="21"/>
        </w:rPr>
        <w:tab/>
      </w:r>
    </w:p>
    <w:p w14:paraId="50A02418" w14:textId="5D665665" w:rsidR="00886535" w:rsidRDefault="00000000" w:rsidP="00C54218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-2464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807"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886535" w:rsidRPr="00B53DBE">
        <w:rPr>
          <w:rFonts w:ascii="Arial" w:hAnsi="Arial" w:cs="Arial"/>
          <w:sz w:val="16"/>
          <w:szCs w:val="21"/>
        </w:rPr>
        <w:t xml:space="preserve"> </w:t>
      </w:r>
      <w:r w:rsidR="001E4B3F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1947815926"/>
          <w:placeholder>
            <w:docPart w:val="DefaultPlaceholder_-1854013440"/>
          </w:placeholder>
        </w:sdtPr>
        <w:sdtContent>
          <w:r w:rsidR="00C96253">
            <w:rPr>
              <w:rFonts w:ascii="Arial" w:hAnsi="Arial" w:cs="Arial"/>
              <w:sz w:val="16"/>
              <w:szCs w:val="21"/>
            </w:rPr>
            <w:t>Y</w:t>
          </w:r>
          <w:r w:rsidR="001E4B3F">
            <w:rPr>
              <w:rFonts w:ascii="Arial" w:hAnsi="Arial" w:cs="Arial"/>
              <w:sz w:val="16"/>
              <w:szCs w:val="21"/>
            </w:rPr>
            <w:t>es</w:t>
          </w:r>
        </w:sdtContent>
      </w:sdt>
    </w:p>
    <w:p w14:paraId="2A958955" w14:textId="4759F61E" w:rsidR="00450EC4" w:rsidRDefault="00000000" w:rsidP="00C54218">
      <w:pPr>
        <w:pStyle w:val="ListParagraph"/>
        <w:spacing w:after="0" w:line="240" w:lineRule="auto"/>
        <w:jc w:val="both"/>
        <w:rPr>
          <w:rFonts w:ascii="Arial" w:hAnsi="Arial" w:cs="Arial"/>
          <w:b/>
          <w:sz w:val="16"/>
          <w:szCs w:val="21"/>
        </w:rPr>
      </w:pPr>
      <w:sdt>
        <w:sdtPr>
          <w:rPr>
            <w:rFonts w:ascii="Arial" w:hAnsi="Arial" w:cs="Arial"/>
            <w:sz w:val="16"/>
            <w:szCs w:val="21"/>
          </w:rPr>
          <w:id w:val="-35527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807">
            <w:rPr>
              <w:rFonts w:ascii="MS Gothic" w:eastAsia="MS Gothic" w:hAnsi="MS Gothic" w:cs="Arial" w:hint="eastAsia"/>
              <w:sz w:val="16"/>
              <w:szCs w:val="21"/>
            </w:rPr>
            <w:t>☐</w:t>
          </w:r>
        </w:sdtContent>
      </w:sdt>
      <w:r w:rsidR="001E4B3F">
        <w:rPr>
          <w:rFonts w:ascii="Arial" w:hAnsi="Arial" w:cs="Arial"/>
          <w:sz w:val="16"/>
          <w:szCs w:val="21"/>
        </w:rPr>
        <w:t xml:space="preserve"> </w:t>
      </w:r>
      <w:sdt>
        <w:sdtPr>
          <w:rPr>
            <w:rFonts w:ascii="Arial" w:hAnsi="Arial" w:cs="Arial"/>
            <w:sz w:val="16"/>
            <w:szCs w:val="21"/>
          </w:rPr>
          <w:id w:val="-1031340506"/>
          <w:placeholder>
            <w:docPart w:val="DefaultPlaceholder_-1854013440"/>
          </w:placeholder>
        </w:sdtPr>
        <w:sdtContent>
          <w:r w:rsidR="00C96253">
            <w:rPr>
              <w:rFonts w:ascii="Arial" w:hAnsi="Arial" w:cs="Arial"/>
              <w:sz w:val="16"/>
              <w:szCs w:val="21"/>
            </w:rPr>
            <w:t>No</w:t>
          </w:r>
        </w:sdtContent>
      </w:sdt>
    </w:p>
    <w:p w14:paraId="0FCB88BD" w14:textId="2C1F3BB3" w:rsidR="00C46A8D" w:rsidRDefault="0044584A" w:rsidP="00C54218">
      <w:pPr>
        <w:spacing w:after="0" w:line="240" w:lineRule="auto"/>
        <w:jc w:val="both"/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>Note: If it is Yes, please sending the waiver.</w:t>
      </w:r>
    </w:p>
    <w:sectPr w:rsidR="00C46A8D" w:rsidSect="004A4DE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38CC" w14:textId="77777777" w:rsidR="007B408D" w:rsidRDefault="007B408D" w:rsidP="00A345F4">
      <w:pPr>
        <w:spacing w:after="0" w:line="240" w:lineRule="auto"/>
      </w:pPr>
      <w:r>
        <w:separator/>
      </w:r>
    </w:p>
  </w:endnote>
  <w:endnote w:type="continuationSeparator" w:id="0">
    <w:p w14:paraId="62479692" w14:textId="77777777" w:rsidR="007B408D" w:rsidRDefault="007B408D" w:rsidP="00A3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EBE1" w14:textId="661321AC" w:rsidR="00701B70" w:rsidRDefault="00701B70">
    <w:pPr>
      <w:pStyle w:val="Footer"/>
    </w:pPr>
  </w:p>
  <w:p w14:paraId="0210FF0B" w14:textId="094BA0A0" w:rsidR="00701B70" w:rsidRDefault="0070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3C2F" w14:textId="77777777" w:rsidR="007B408D" w:rsidRDefault="007B408D" w:rsidP="00A345F4">
      <w:pPr>
        <w:spacing w:after="0" w:line="240" w:lineRule="auto"/>
      </w:pPr>
      <w:r>
        <w:separator/>
      </w:r>
    </w:p>
  </w:footnote>
  <w:footnote w:type="continuationSeparator" w:id="0">
    <w:p w14:paraId="5FC80033" w14:textId="77777777" w:rsidR="007B408D" w:rsidRDefault="007B408D" w:rsidP="00A3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670B" w14:textId="3683A2B3" w:rsidR="005A0623" w:rsidRDefault="00E30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057794" wp14:editId="028B34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404495"/>
              <wp:effectExtent l="0" t="0" r="17145" b="14605"/>
              <wp:wrapNone/>
              <wp:docPr id="43752878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62450" w14:textId="703BF072" w:rsidR="00E308B3" w:rsidRPr="00E308B3" w:rsidRDefault="00E308B3" w:rsidP="00E30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E308B3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577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2.65pt;height:31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nuDQIAABoEAAAOAAAAZHJzL2Uyb0RvYy54bWysU1tv2jAUfp+0/2D5fSQgQG1EqFgrpkmo&#10;rUSnPhvHJpFsH8s2JOzX79gJ0LV9mvbinFvO5TvfWdx1WpGjcL4BU9LxKKdEGA5VY/Yl/fWy/nZD&#10;iQ/MVEyBESU9CU/vll+/LFpbiAnUoCrhCCYxvmhtSesQbJFlntdCMz8CKww6JTjNAqpun1WOtZhd&#10;q2yS5/OsBVdZB1x4j9aH3kmXKb+UgocnKb0IRJUUewvpdendxTdbLlixd8zWDR/aYP/QhWaNwaKX&#10;VA8sMHJwzYdUuuEOPMgw4qAzkLLhIs2A04zzd9Nsa2ZFmgXB8fYCk/9/afnjcWufHQndd+hwgRGQ&#10;1vrCozHO00mn4xc7JehHCE8X2EQXCEfjfH4zn80o4eia5tPp7Sxmya4/W+fDDwGaRKGkDreSwGLH&#10;jQ996Dkk1jKwbpRKm1HmLwPmjJbs2mGUQrfrhrZ3UJ1wGgf9or3l6wZrbpgPz8zhZnEAZGt4wkcq&#10;aEsKg0RJDe73Z/YYj4Cjl5IWmVJSg1SmRP00uIjJbJrnkVlJG9/ms6i5pKGwOwvmoO8BSTjGe7A8&#10;iTEuqLMoHehXJPMqVkMXMxxrljScxfvQ8xaPgYvVKgUhiSwLG7O1PKaOYEUkX7pX5uwAd8A9PcKZ&#10;S6x4h3ofG//0dnUIiH1aSQS2R3PAGwmYljocS2T4Wz1FXU96+QcAAP//AwBQSwMEFAAGAAgAAAAh&#10;AP0M/8XcAAAABAEAAA8AAABkcnMvZG93bnJldi54bWxMj1tLw0AQhd8F/8Mygm92t9bWkmZSRBAU&#10;LNIL9nWbnVwwOxuymyb+e7e+6MvA4RzO+SZdj7YRZ+p87RhhOlEgiHNnai4RDvuXuyUIHzQb3Tgm&#10;hG/ysM6ur1KdGDfwls67UIpYwj7RCFUIbSKlzyuy2k9cSxy9wnVWhyi7UppOD7HcNvJeqYW0uua4&#10;UOmWnivKv3a9RXh98MfQF8Xcb943g3ob7KH/+ES8vRmfViACjeEvDBf8iA5ZZDq5no0XDUJ8JPze&#10;i6fmMxAnhMXsEWSWyv/w2Q8AAAD//wMAUEsBAi0AFAAGAAgAAAAhALaDOJL+AAAA4QEAABMAAAAA&#10;AAAAAAAAAAAAAAAAAFtDb250ZW50X1R5cGVzXS54bWxQSwECLQAUAAYACAAAACEAOP0h/9YAAACU&#10;AQAACwAAAAAAAAAAAAAAAAAvAQAAX3JlbHMvLnJlbHNQSwECLQAUAAYACAAAACEAPEmZ7g0CAAAa&#10;BAAADgAAAAAAAAAAAAAAAAAuAgAAZHJzL2Uyb0RvYy54bWxQSwECLQAUAAYACAAAACEA/Qz/xd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6D62450" w14:textId="703BF072" w:rsidR="00E308B3" w:rsidRPr="00E308B3" w:rsidRDefault="00E308B3" w:rsidP="00E30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E308B3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60C" w14:textId="4015EBBD" w:rsidR="00701B70" w:rsidRPr="00C54218" w:rsidRDefault="00E308B3" w:rsidP="001E4B3F">
    <w:pPr>
      <w:pStyle w:val="Header"/>
      <w:tabs>
        <w:tab w:val="left" w:pos="2580"/>
        <w:tab w:val="left" w:pos="2985"/>
      </w:tabs>
      <w:spacing w:after="120" w:line="276" w:lineRule="auto"/>
      <w:rPr>
        <w:rFonts w:ascii="Arial" w:hAnsi="Arial" w:cs="Arial"/>
        <w:color w:val="247868"/>
        <w:sz w:val="20"/>
      </w:rPr>
    </w:pPr>
    <w:r>
      <w:rPr>
        <w:rFonts w:ascii="Arial" w:hAnsi="Arial" w:cs="Arial"/>
        <w:noProof/>
        <w:color w:val="247868"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194F1" wp14:editId="0677BCD4">
              <wp:simplePos x="914400" y="27295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404495"/>
              <wp:effectExtent l="0" t="0" r="17145" b="14605"/>
              <wp:wrapNone/>
              <wp:docPr id="99846770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06EB9" w14:textId="17E49291" w:rsidR="00E308B3" w:rsidRPr="00E308B3" w:rsidRDefault="00E308B3" w:rsidP="00E30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E308B3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19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2.65pt;height:31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AgEAIAACEEAAAOAAAAZHJzL2Uyb0RvYy54bWysU99v2jAQfp+0/8Hy+0hAgNqIULFWTJNQ&#10;W4lOfTaOTSI5Pss+SNhfv7MDpev2NO3FuV85333f58Vd3xp2VD40YEs+HuWcKSuhauy+5D9e1l9u&#10;OAsobCUMWFXykwr8bvn506JzhZpADaZSnlETG4rOlbxGdEWWBVmrVoQROGUpqcG3Asn1+6zyoqPu&#10;rckmeT7POvCV8yBVCBR9GJJ8mfprrSQ+aR0UMlNymg3T6dO5i2e2XIhi74WrG3keQ/zDFK1oLF36&#10;1upBoGAH3/zRqm2khwAaRxLaDLRupEo70Dbj/MM221o4lXYhcIJ7gyn8v7by8bh1z55h/xV6IjAC&#10;0rlQBArGfXrt2/ilSRnlCcLTG2yqRyYpOJ/fzGczziSlpvl0ejuLXbLrz84H/KagZdEouSdWElji&#10;uAk4lF5K4l0W1o0xiRljfwtQzxjJrhNGC/tdz5rq3fQ7qE60lIeB7+DkuqGrNyLgs/BEMO1BosUn&#10;OrSBruRwtjirwf/8WzzWE+6U5awjwZTckqI5M98t8TGZTfM8Cix549t8Fj2fPDJ2F8Me2nsgLY7p&#10;WTiZzFiH5mJqD+0raXoVb6OUsJLuLDlezHsc5EtvQqrVKhWRlpzAjd06GVtHzCKgL/2r8O6MOhJd&#10;j3CRlCg+gD/Uxj+DWx2QKEjMRHwHNM+wkw4Tt+c3E4X+3k9V15e9/AUAAP//AwBQSwMEFAAGAAgA&#10;AAAhAP0M/8XcAAAABAEAAA8AAABkcnMvZG93bnJldi54bWxMj1tLw0AQhd8F/8Mygm92t9bWkmZS&#10;RBAULNIL9nWbnVwwOxuymyb+e7e+6MvA4RzO+SZdj7YRZ+p87RhhOlEgiHNnai4RDvuXuyUIHzQb&#10;3TgmhG/ysM6ur1KdGDfwls67UIpYwj7RCFUIbSKlzyuy2k9cSxy9wnVWhyi7UppOD7HcNvJeqYW0&#10;uua4UOmWnivKv3a9RXh98MfQF8Xcb943g3ob7KH/+ES8vRmfViACjeEvDBf8iA5ZZDq5no0XDUJ8&#10;JPzei6fmMxAnhMXsEWSWyv/w2Q8AAAD//wMAUEsBAi0AFAAGAAgAAAAhALaDOJL+AAAA4QEAABMA&#10;AAAAAAAAAAAAAAAAAAAAAFtDb250ZW50X1R5cGVzXS54bWxQSwECLQAUAAYACAAAACEAOP0h/9YA&#10;AACUAQAACwAAAAAAAAAAAAAAAAAvAQAAX3JlbHMvLnJlbHNQSwECLQAUAAYACAAAACEAG93gIBAC&#10;AAAhBAAADgAAAAAAAAAAAAAAAAAuAgAAZHJzL2Uyb0RvYy54bWxQSwECLQAUAAYACAAAACEA/Qz/&#10;xdwAAAAEAQAADwAAAAAAAAAAAAAAAABq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9406EB9" w14:textId="17E49291" w:rsidR="00E308B3" w:rsidRPr="00E308B3" w:rsidRDefault="00E308B3" w:rsidP="00E30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E308B3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0616BF" w14:textId="77777777" w:rsidR="00701B70" w:rsidRPr="00245381" w:rsidRDefault="00701B70">
    <w:pPr>
      <w:pStyle w:val="Header"/>
      <w:rPr>
        <w:color w:val="24786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AA2F" w14:textId="241AA87B" w:rsidR="005A0623" w:rsidRDefault="00E30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E3FE4" wp14:editId="2C3FC1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404495"/>
              <wp:effectExtent l="0" t="0" r="17145" b="14605"/>
              <wp:wrapNone/>
              <wp:docPr id="165996857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1F147" w14:textId="2F62120D" w:rsidR="00E308B3" w:rsidRPr="00E308B3" w:rsidRDefault="00E308B3" w:rsidP="00E30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E308B3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3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2.65pt;height:31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NiEgIAACEEAAAOAAAAZHJzL2Uyb0RvYy54bWysU11v2jAUfZ+0/2D5fSQgQG1EqFgrpkmo&#10;rUSnPhvHJpFsX8s2JOzX79oh0LV9mvbi3K9c33vO8eKu04ochfMNmJKORzklwnCoGrMv6a+X9bcb&#10;SnxgpmIKjCjpSXh6t/z6ZdHaQkygBlUJR7CJ8UVrS1qHYIss87wWmvkRWGEwKcFpFtB1+6xyrMXu&#10;WmWTPJ9nLbjKOuDCe4w+9Em6TP2lFDw8SelFIKqkOFtIp0vnLp7ZcsGKvWO2bvh5DPYPU2jWGLz0&#10;0uqBBUYOrvnQSjfcgQcZRhx0BlI2XKQdcJtx/m6bbc2sSLsgON5eYPL/ry1/PG7tsyOh+w4dEhgB&#10;aa0vPAbjPp10On5xUoJ5hPB0gU10gXAMzuc389mMEo6paT6d3s5il+z6s3U+/BCgSTRK6pCVBBY7&#10;bnzoS4eSeJeBdaNUYkaZvwLYM0ay64TRCt2uI01V0skw/Q6qEy7loOfbW75u8OoN8+GZOSQY90DR&#10;hic8pIK2pHC2KKnB/f4sHusRd8xS0qJgSmpQ0ZSonwb5mMymeR4FlrzxbT6LnkseGrvBMAd9D6jF&#10;MT4Ly5MZ64IaTOlAv6KmV/E2TDHD8c6ShsG8D7188U1wsVqlItSSZWFjtpbH1hGzCOhL98qcPaMe&#10;kK5HGCTFinfg97XxT29Xh4AUJGYivj2aZ9hRh4nb85uJQn/rp6rry17+AQAA//8DAFBLAwQUAAYA&#10;CAAAACEA/Qz/xdwAAAAEAQAADwAAAGRycy9kb3ducmV2LnhtbEyPW0vDQBCF3wX/wzKCb3a31taS&#10;ZlJEEBQs0gv2dZudXDA7G7KbJv57t77oy8DhHM75Jl2PthFn6nztGGE6USCIc2dqLhEO+5e7JQgf&#10;NBvdOCaEb/Kwzq6vUp0YN/CWzrtQiljCPtEIVQhtIqXPK7LaT1xLHL3CdVaHKLtSmk4Psdw28l6p&#10;hbS65rhQ6ZaeK8q/dr1FeH3wx9AXxdxv3jeDehvsof/4RLy9GZ9WIAKN4S8MF/yIDllkOrmejRcN&#10;Qnwk/N6Lp+YzECeExewRZJbK//DZDwAAAP//AwBQSwECLQAUAAYACAAAACEAtoM4kv4AAADhAQAA&#10;EwAAAAAAAAAAAAAAAAAAAAAAW0NvbnRlbnRfVHlwZXNdLnhtbFBLAQItABQABgAIAAAAIQA4/SH/&#10;1gAAAJQBAAALAAAAAAAAAAAAAAAAAC8BAABfcmVscy8ucmVsc1BLAQItABQABgAIAAAAIQBKSxNi&#10;EgIAACEEAAAOAAAAAAAAAAAAAAAAAC4CAABkcnMvZTJvRG9jLnhtbFBLAQItABQABgAIAAAAIQD9&#10;DP/F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411F147" w14:textId="2F62120D" w:rsidR="00E308B3" w:rsidRPr="00E308B3" w:rsidRDefault="00E308B3" w:rsidP="00E30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</w:pPr>
                    <w:r w:rsidRPr="00E308B3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ADE"/>
    <w:multiLevelType w:val="hybridMultilevel"/>
    <w:tmpl w:val="725CADE0"/>
    <w:lvl w:ilvl="0" w:tplc="F7562E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92E"/>
    <w:multiLevelType w:val="hybridMultilevel"/>
    <w:tmpl w:val="1072452C"/>
    <w:lvl w:ilvl="0" w:tplc="BC64EC2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771A"/>
    <w:multiLevelType w:val="hybridMultilevel"/>
    <w:tmpl w:val="AF2CBD8C"/>
    <w:lvl w:ilvl="0" w:tplc="B128C4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209F"/>
    <w:multiLevelType w:val="hybridMultilevel"/>
    <w:tmpl w:val="CF8E1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1515"/>
    <w:multiLevelType w:val="multilevel"/>
    <w:tmpl w:val="D130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7314E"/>
    <w:multiLevelType w:val="hybridMultilevel"/>
    <w:tmpl w:val="37120B9A"/>
    <w:lvl w:ilvl="0" w:tplc="4FC6E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F042B"/>
    <w:multiLevelType w:val="hybridMultilevel"/>
    <w:tmpl w:val="69A2FCE2"/>
    <w:lvl w:ilvl="0" w:tplc="EA3222EE">
      <w:start w:val="2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582830D9"/>
    <w:multiLevelType w:val="hybridMultilevel"/>
    <w:tmpl w:val="E930857C"/>
    <w:lvl w:ilvl="0" w:tplc="7F2068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745D8"/>
    <w:multiLevelType w:val="hybridMultilevel"/>
    <w:tmpl w:val="235CE7D2"/>
    <w:lvl w:ilvl="0" w:tplc="E2381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4368">
    <w:abstractNumId w:val="2"/>
  </w:num>
  <w:num w:numId="2" w16cid:durableId="240063128">
    <w:abstractNumId w:val="1"/>
  </w:num>
  <w:num w:numId="3" w16cid:durableId="1947538333">
    <w:abstractNumId w:val="3"/>
  </w:num>
  <w:num w:numId="4" w16cid:durableId="2124225902">
    <w:abstractNumId w:val="7"/>
  </w:num>
  <w:num w:numId="5" w16cid:durableId="157424686">
    <w:abstractNumId w:val="0"/>
  </w:num>
  <w:num w:numId="6" w16cid:durableId="305360012">
    <w:abstractNumId w:val="4"/>
  </w:num>
  <w:num w:numId="7" w16cid:durableId="273751120">
    <w:abstractNumId w:val="8"/>
  </w:num>
  <w:num w:numId="8" w16cid:durableId="1653217512">
    <w:abstractNumId w:val="5"/>
  </w:num>
  <w:num w:numId="9" w16cid:durableId="128106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F4"/>
    <w:rsid w:val="000402E2"/>
    <w:rsid w:val="000827AA"/>
    <w:rsid w:val="000D36F4"/>
    <w:rsid w:val="00114239"/>
    <w:rsid w:val="00135F14"/>
    <w:rsid w:val="00155B44"/>
    <w:rsid w:val="001561EC"/>
    <w:rsid w:val="00172951"/>
    <w:rsid w:val="001E4B3F"/>
    <w:rsid w:val="0023251E"/>
    <w:rsid w:val="00236476"/>
    <w:rsid w:val="00237340"/>
    <w:rsid w:val="00245381"/>
    <w:rsid w:val="00257088"/>
    <w:rsid w:val="00265073"/>
    <w:rsid w:val="0027391E"/>
    <w:rsid w:val="00277E88"/>
    <w:rsid w:val="002A2395"/>
    <w:rsid w:val="002C0374"/>
    <w:rsid w:val="002D4FDB"/>
    <w:rsid w:val="002D54AF"/>
    <w:rsid w:val="002F68D9"/>
    <w:rsid w:val="002F7F53"/>
    <w:rsid w:val="00300F58"/>
    <w:rsid w:val="00302814"/>
    <w:rsid w:val="003123AB"/>
    <w:rsid w:val="00327944"/>
    <w:rsid w:val="00337E36"/>
    <w:rsid w:val="00384E00"/>
    <w:rsid w:val="0039365F"/>
    <w:rsid w:val="003A6062"/>
    <w:rsid w:val="003A7688"/>
    <w:rsid w:val="003B15D5"/>
    <w:rsid w:val="003C5914"/>
    <w:rsid w:val="00400C03"/>
    <w:rsid w:val="00410303"/>
    <w:rsid w:val="004227BE"/>
    <w:rsid w:val="004227F0"/>
    <w:rsid w:val="004369D8"/>
    <w:rsid w:val="0044584A"/>
    <w:rsid w:val="00450EC4"/>
    <w:rsid w:val="00457F04"/>
    <w:rsid w:val="004641F7"/>
    <w:rsid w:val="00495DF0"/>
    <w:rsid w:val="00497A12"/>
    <w:rsid w:val="004A2039"/>
    <w:rsid w:val="004A4DE7"/>
    <w:rsid w:val="004D490F"/>
    <w:rsid w:val="0051040A"/>
    <w:rsid w:val="00531D5E"/>
    <w:rsid w:val="00571FB0"/>
    <w:rsid w:val="005933C5"/>
    <w:rsid w:val="005A0623"/>
    <w:rsid w:val="005B17B5"/>
    <w:rsid w:val="005B7A04"/>
    <w:rsid w:val="005B7C9C"/>
    <w:rsid w:val="005F64B0"/>
    <w:rsid w:val="00674B11"/>
    <w:rsid w:val="006932CF"/>
    <w:rsid w:val="006C54DE"/>
    <w:rsid w:val="00701B70"/>
    <w:rsid w:val="0070447C"/>
    <w:rsid w:val="007352C4"/>
    <w:rsid w:val="00774A3B"/>
    <w:rsid w:val="007759BB"/>
    <w:rsid w:val="007A6E92"/>
    <w:rsid w:val="007B2B07"/>
    <w:rsid w:val="007B408D"/>
    <w:rsid w:val="007E0ABE"/>
    <w:rsid w:val="007E0BE4"/>
    <w:rsid w:val="008018FE"/>
    <w:rsid w:val="00842303"/>
    <w:rsid w:val="00846008"/>
    <w:rsid w:val="00886535"/>
    <w:rsid w:val="008A1E40"/>
    <w:rsid w:val="008C7826"/>
    <w:rsid w:val="008D2B9D"/>
    <w:rsid w:val="008D5025"/>
    <w:rsid w:val="008F2196"/>
    <w:rsid w:val="0092347F"/>
    <w:rsid w:val="0092522C"/>
    <w:rsid w:val="009921A8"/>
    <w:rsid w:val="009A5980"/>
    <w:rsid w:val="009C25F0"/>
    <w:rsid w:val="009C3A84"/>
    <w:rsid w:val="009E1D1B"/>
    <w:rsid w:val="00A0432D"/>
    <w:rsid w:val="00A345F4"/>
    <w:rsid w:val="00A374D9"/>
    <w:rsid w:val="00A6645E"/>
    <w:rsid w:val="00A9459D"/>
    <w:rsid w:val="00AA3C95"/>
    <w:rsid w:val="00AB7AF1"/>
    <w:rsid w:val="00AD524D"/>
    <w:rsid w:val="00AF1B9E"/>
    <w:rsid w:val="00AF3CD9"/>
    <w:rsid w:val="00B30E95"/>
    <w:rsid w:val="00B53DBE"/>
    <w:rsid w:val="00B81F12"/>
    <w:rsid w:val="00BD3DF1"/>
    <w:rsid w:val="00BD55BE"/>
    <w:rsid w:val="00BD6488"/>
    <w:rsid w:val="00BF2156"/>
    <w:rsid w:val="00C32F93"/>
    <w:rsid w:val="00C36C4E"/>
    <w:rsid w:val="00C4510B"/>
    <w:rsid w:val="00C4660E"/>
    <w:rsid w:val="00C46A8D"/>
    <w:rsid w:val="00C54218"/>
    <w:rsid w:val="00C64FBE"/>
    <w:rsid w:val="00C65525"/>
    <w:rsid w:val="00C70ACB"/>
    <w:rsid w:val="00C71DFD"/>
    <w:rsid w:val="00C8174D"/>
    <w:rsid w:val="00C85569"/>
    <w:rsid w:val="00C925CB"/>
    <w:rsid w:val="00C94244"/>
    <w:rsid w:val="00C96253"/>
    <w:rsid w:val="00C9779C"/>
    <w:rsid w:val="00CD7DB7"/>
    <w:rsid w:val="00CF6D55"/>
    <w:rsid w:val="00D15EC1"/>
    <w:rsid w:val="00D21166"/>
    <w:rsid w:val="00D46641"/>
    <w:rsid w:val="00D50C7B"/>
    <w:rsid w:val="00D512EB"/>
    <w:rsid w:val="00D95320"/>
    <w:rsid w:val="00DC07D3"/>
    <w:rsid w:val="00DF20DC"/>
    <w:rsid w:val="00E00846"/>
    <w:rsid w:val="00E1784F"/>
    <w:rsid w:val="00E308B3"/>
    <w:rsid w:val="00EC39F6"/>
    <w:rsid w:val="00EF3616"/>
    <w:rsid w:val="00F017C8"/>
    <w:rsid w:val="00F3069F"/>
    <w:rsid w:val="00F335C0"/>
    <w:rsid w:val="00F510C2"/>
    <w:rsid w:val="00F717D3"/>
    <w:rsid w:val="00F733CF"/>
    <w:rsid w:val="00F77BE3"/>
    <w:rsid w:val="00F814C7"/>
    <w:rsid w:val="00F84FA6"/>
    <w:rsid w:val="00F90807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D6975"/>
  <w15:docId w15:val="{F782F817-20AA-4A76-9EE7-1887645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F4"/>
  </w:style>
  <w:style w:type="paragraph" w:styleId="Footer">
    <w:name w:val="footer"/>
    <w:basedOn w:val="Normal"/>
    <w:link w:val="FooterChar"/>
    <w:uiPriority w:val="99"/>
    <w:unhideWhenUsed/>
    <w:rsid w:val="00A34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F4"/>
  </w:style>
  <w:style w:type="paragraph" w:styleId="BalloonText">
    <w:name w:val="Balloon Text"/>
    <w:basedOn w:val="Normal"/>
    <w:link w:val="BalloonTextChar"/>
    <w:uiPriority w:val="99"/>
    <w:semiHidden/>
    <w:unhideWhenUsed/>
    <w:rsid w:val="00A3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9BB"/>
    <w:pPr>
      <w:ind w:left="720"/>
      <w:contextualSpacing/>
    </w:pPr>
  </w:style>
  <w:style w:type="paragraph" w:customStyle="1" w:styleId="Default">
    <w:name w:val="Default"/>
    <w:rsid w:val="00422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56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8556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5569"/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0827AA"/>
    <w:rPr>
      <w:b/>
      <w:bCs/>
    </w:rPr>
  </w:style>
  <w:style w:type="paragraph" w:styleId="NormalWeb">
    <w:name w:val="Normal (Web)"/>
    <w:basedOn w:val="Normal"/>
    <w:uiPriority w:val="99"/>
    <w:unhideWhenUsed/>
    <w:rsid w:val="002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50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D3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90807"/>
    <w:rPr>
      <w:color w:val="808080"/>
    </w:rPr>
  </w:style>
  <w:style w:type="paragraph" w:customStyle="1" w:styleId="Headertitle">
    <w:name w:val="Header title"/>
    <w:basedOn w:val="Normal"/>
    <w:rsid w:val="001E4B3F"/>
    <w:pPr>
      <w:spacing w:after="0" w:line="240" w:lineRule="auto"/>
    </w:pPr>
    <w:rPr>
      <w:rFonts w:ascii="Invention Light" w:eastAsiaTheme="minorEastAsia" w:hAnsi="Invention Light" w:cs="Calibri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F9FC-86D7-41F5-AAF6-450371D882D2}"/>
      </w:docPartPr>
      <w:docPartBody>
        <w:p w:rsidR="00EC562C" w:rsidRDefault="00E61CAD">
          <w:r w:rsidRPr="00E67D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AD"/>
    <w:rsid w:val="00172951"/>
    <w:rsid w:val="00443E84"/>
    <w:rsid w:val="007C7B36"/>
    <w:rsid w:val="00AB43BE"/>
    <w:rsid w:val="00CD7DB7"/>
    <w:rsid w:val="00E61CAD"/>
    <w:rsid w:val="00E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C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ca105b-a1dc-425f-aa69-7fc3a45ffd33" xsi:nil="true"/>
    <lcf76f155ced4ddcb4097134ff3c332f xmlns="320eaf03-ac2b-4337-a968-d8efe4ddfbd4">
      <Terms xmlns="http://schemas.microsoft.com/office/infopath/2007/PartnerControls"/>
    </lcf76f155ced4ddcb4097134ff3c332f>
    <Owner xmlns="320eaf03-ac2b-4337-a968-d8efe4ddfbd4">
      <UserInfo>
        <DisplayName/>
        <AccountId xsi:nil="true"/>
        <AccountType/>
      </UserInfo>
    </Owner>
    <TopicsDiscussed xmlns="320eaf03-ac2b-4337-a968-d8efe4ddfb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efbaa69-3bfa-4b56-8d22-6839cb7b06d0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6BA25C144294D91781299AB549E63" ma:contentTypeVersion="22" ma:contentTypeDescription="Create a new document." ma:contentTypeScope="" ma:versionID="e61526216c1b1a9044ee0025f6f3dbb8">
  <xsd:schema xmlns:xsd="http://www.w3.org/2001/XMLSchema" xmlns:xs="http://www.w3.org/2001/XMLSchema" xmlns:p="http://schemas.microsoft.com/office/2006/metadata/properties" xmlns:ns1="http://schemas.microsoft.com/sharepoint/v3" xmlns:ns2="320eaf03-ac2b-4337-a968-d8efe4ddfbd4" xmlns:ns3="eeca105b-a1dc-425f-aa69-7fc3a45ffd33" targetNamespace="http://schemas.microsoft.com/office/2006/metadata/properties" ma:root="true" ma:fieldsID="a7880d0c956478873b7269d2428e9aee" ns1:_="" ns2:_="" ns3:_="">
    <xsd:import namespace="http://schemas.microsoft.com/sharepoint/v3"/>
    <xsd:import namespace="320eaf03-ac2b-4337-a968-d8efe4ddfbd4"/>
    <xsd:import namespace="eeca105b-a1dc-425f-aa69-7fc3a45ff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opicsDiscussed" minOccurs="0"/>
                <xsd:element ref="ns2:MediaServiceSearchProperties" minOccurs="0"/>
                <xsd:element ref="ns2:Own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eaf03-ac2b-4337-a968-d8efe4dd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sDiscussed" ma:index="25" nillable="true" ma:displayName="Topics Discussed" ma:format="Dropdown" ma:internalName="TopicsDiscussed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7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105b-a1dc-425f-aa69-7fc3a45ff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15d878-20d0-457e-8985-f33494168c21}" ma:internalName="TaxCatchAll" ma:showField="CatchAllData" ma:web="eeca105b-a1dc-425f-aa69-7fc3a45ff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9FEC8-6801-47D2-9E26-D8B148C373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ca105b-a1dc-425f-aa69-7fc3a45ffd33"/>
    <ds:schemaRef ds:uri="320eaf03-ac2b-4337-a968-d8efe4ddfbd4"/>
  </ds:schemaRefs>
</ds:datastoreItem>
</file>

<file path=customXml/itemProps2.xml><?xml version="1.0" encoding="utf-8"?>
<ds:datastoreItem xmlns:ds="http://schemas.openxmlformats.org/officeDocument/2006/customXml" ds:itemID="{61ADFE7B-7E48-4CC4-AC5B-21091C59A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DEE6A-0B82-4C0A-8AE5-5819A210C52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CD05791-4FF3-4C44-B63C-D2CE0366A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0eaf03-ac2b-4337-a968-d8efe4ddfbd4"/>
    <ds:schemaRef ds:uri="eeca105b-a1dc-425f-aa69-7fc3a45ff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9DBC83-6432-4BFE-B0AB-0123CB0B0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1016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Merck Puerto Rico Withholding Analysis</vt:lpstr>
    </vt:vector>
  </TitlesOfParts>
  <Company>Merck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Merck Puerto Rico Withholding Analysis</dc:title>
  <dc:subject>Update master data of all Merck’s vendors linked to Legal Entities 1106 and 1117</dc:subject>
  <dc:creator>PtP Disbursement – Luis Jiménez</dc:creator>
  <cp:lastModifiedBy>Fountain, Barney</cp:lastModifiedBy>
  <cp:revision>4</cp:revision>
  <dcterms:created xsi:type="dcterms:W3CDTF">2020-12-04T16:25:00Z</dcterms:created>
  <dcterms:modified xsi:type="dcterms:W3CDTF">2026-03-20T15:37:00Z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-1355222601</vt:i4>
  </property>
  <property fmtid="{D5CDD505-2E9C-101B-9397-08002B2CF9AE}" pid="3" name="_NewReviewCycle">
    <vt:lpwstr/>
  </property>
  <property fmtid="{D5CDD505-2E9C-101B-9397-08002B2CF9AE}" pid="4" name="_EmailSubject">
    <vt:lpwstr>Updated withholding tax documents</vt:lpwstr>
  </property>
  <property fmtid="{D5CDD505-2E9C-101B-9397-08002B2CF9AE}" pid="5" name="_AuthorEmail">
    <vt:lpwstr>barnaby_fountain@merck.com</vt:lpwstr>
  </property>
  <property fmtid="{D5CDD505-2E9C-101B-9397-08002B2CF9AE}" pid="6" name="_AuthorEmailDisplayName">
    <vt:lpwstr>Fountain, Barney</vt:lpwstr>
  </property>
  <property fmtid="{D5CDD505-2E9C-101B-9397-08002B2CF9AE}" pid="7" name="docIndexRef">
    <vt:lpwstr>9ecc60b3-3cc6-4c75-abe8-cd184cb1b68a</vt:lpwstr>
  </property>
  <property fmtid="{D5CDD505-2E9C-101B-9397-08002B2CF9AE}" pid="8" name="bjSaver">
    <vt:lpwstr>VVLD4Ydvc3VbhYqCkNcvG8rERAQMhwVG</vt:lpwstr>
  </property>
  <property fmtid="{D5CDD505-2E9C-101B-9397-08002B2CF9AE}" pid="9" name="bjDocumentSecurityLabel">
    <vt:lpwstr>Proprietary</vt:lpwstr>
  </property>
  <property fmtid="{D5CDD505-2E9C-101B-9397-08002B2CF9AE}" pid="10" name="MerckMetadataExchange">
    <vt:lpwstr>!$MRK@Proprietary-Footer-Left</vt:lpwstr>
  </property>
  <property fmtid="{D5CDD505-2E9C-101B-9397-08002B2CF9AE}" pid="11" name="_PreviousAdHocReviewCycleID">
    <vt:i4>-738967156</vt:i4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13" name="bjDocumentLabelXML-0">
    <vt:lpwstr>ames.com/2008/01/sie/internal/label"&gt;&lt;element uid="id_classification_euconfidential" value="" /&gt;&lt;element uid="cefbaa69-3bfa-4b56-8d22-6839cb7b06d0" value="" /&gt;&lt;/sisl&gt;</vt:lpwstr>
  </property>
  <property fmtid="{D5CDD505-2E9C-101B-9397-08002B2CF9AE}" pid="14" name="ContentTypeId">
    <vt:lpwstr>0x01010077A6BA25C144294D91781299AB549E63</vt:lpwstr>
  </property>
  <property fmtid="{D5CDD505-2E9C-101B-9397-08002B2CF9AE}" pid="15" name="docLang">
    <vt:lpwstr>en</vt:lpwstr>
  </property>
  <property fmtid="{D5CDD505-2E9C-101B-9397-08002B2CF9AE}" pid="16" name="MediaServiceImageTags">
    <vt:lpwstr/>
  </property>
  <property fmtid="{D5CDD505-2E9C-101B-9397-08002B2CF9AE}" pid="18" name="ClassificationContentMarkingHeaderShapeIds">
    <vt:lpwstr>62f11c40,1a1428d4,3b836874</vt:lpwstr>
  </property>
  <property fmtid="{D5CDD505-2E9C-101B-9397-08002B2CF9AE}" pid="19" name="ClassificationContentMarkingHeaderFontProps">
    <vt:lpwstr>#03c03c,12,Aptos</vt:lpwstr>
  </property>
  <property fmtid="{D5CDD505-2E9C-101B-9397-08002B2CF9AE}" pid="20" name="ClassificationContentMarkingHeaderText">
    <vt:lpwstr>Public</vt:lpwstr>
  </property>
  <property fmtid="{D5CDD505-2E9C-101B-9397-08002B2CF9AE}" pid="21" name="MSIP_Label_794a5f65-4bbe-4bbe-bb66-e23e35795661_Enabled">
    <vt:lpwstr>true</vt:lpwstr>
  </property>
  <property fmtid="{D5CDD505-2E9C-101B-9397-08002B2CF9AE}" pid="22" name="MSIP_Label_794a5f65-4bbe-4bbe-bb66-e23e35795661_SetDate">
    <vt:lpwstr>2026-03-20T15:31:38Z</vt:lpwstr>
  </property>
  <property fmtid="{D5CDD505-2E9C-101B-9397-08002B2CF9AE}" pid="23" name="MSIP_Label_794a5f65-4bbe-4bbe-bb66-e23e35795661_Method">
    <vt:lpwstr>Privileged</vt:lpwstr>
  </property>
  <property fmtid="{D5CDD505-2E9C-101B-9397-08002B2CF9AE}" pid="24" name="MSIP_Label_794a5f65-4bbe-4bbe-bb66-e23e35795661_Name">
    <vt:lpwstr>794a5f65-4bbe-4bbe-bb66-e23e35795661</vt:lpwstr>
  </property>
  <property fmtid="{D5CDD505-2E9C-101B-9397-08002B2CF9AE}" pid="25" name="MSIP_Label_794a5f65-4bbe-4bbe-bb66-e23e35795661_SiteId">
    <vt:lpwstr>a00de4ec-48a8-43a6-be74-e31274e2060d</vt:lpwstr>
  </property>
  <property fmtid="{D5CDD505-2E9C-101B-9397-08002B2CF9AE}" pid="26" name="MSIP_Label_794a5f65-4bbe-4bbe-bb66-e23e35795661_ActionId">
    <vt:lpwstr>f3220b44-fcf9-46fd-a6d7-3dc57d50da99</vt:lpwstr>
  </property>
  <property fmtid="{D5CDD505-2E9C-101B-9397-08002B2CF9AE}" pid="27" name="MSIP_Label_794a5f65-4bbe-4bbe-bb66-e23e35795661_ContentBits">
    <vt:lpwstr>1</vt:lpwstr>
  </property>
  <property fmtid="{D5CDD505-2E9C-101B-9397-08002B2CF9AE}" pid="28" name="MSIP_Label_794a5f65-4bbe-4bbe-bb66-e23e35795661_Tag">
    <vt:lpwstr>10, 0, 1, 1</vt:lpwstr>
  </property>
</Properties>
</file>